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D" w:rsidRPr="00252003" w:rsidRDefault="00DC0B00">
      <w:pPr>
        <w:spacing w:before="44"/>
        <w:ind w:left="1897" w:right="1897"/>
        <w:jc w:val="center"/>
        <w:rPr>
          <w:rFonts w:ascii="Arial" w:eastAsia="Pluto Sans Bold" w:hAnsi="Arial" w:cs="Arial"/>
          <w:sz w:val="34"/>
          <w:szCs w:val="34"/>
        </w:rPr>
      </w:pPr>
      <w:r w:rsidRPr="00252003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252003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252003">
        <w:rPr>
          <w:rFonts w:ascii="Arial" w:hAnsi="Arial" w:cs="Arial"/>
          <w:b/>
          <w:color w:val="008C95"/>
          <w:spacing w:val="-1"/>
          <w:sz w:val="34"/>
        </w:rPr>
        <w:t>to</w:t>
      </w:r>
      <w:r w:rsidRPr="00252003">
        <w:rPr>
          <w:rFonts w:ascii="Arial" w:hAnsi="Arial" w:cs="Arial"/>
          <w:b/>
          <w:color w:val="008C95"/>
          <w:sz w:val="34"/>
        </w:rPr>
        <w:t xml:space="preserve"> </w:t>
      </w:r>
      <w:r w:rsidRPr="00252003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252003">
        <w:rPr>
          <w:rFonts w:ascii="Arial" w:hAnsi="Arial" w:cs="Arial"/>
          <w:b/>
          <w:color w:val="008C95"/>
          <w:sz w:val="34"/>
        </w:rPr>
        <w:t xml:space="preserve"> </w:t>
      </w:r>
      <w:r w:rsidRPr="00252003">
        <w:rPr>
          <w:rFonts w:ascii="Arial" w:hAnsi="Arial" w:cs="Arial"/>
          <w:b/>
          <w:color w:val="008C95"/>
          <w:spacing w:val="-1"/>
          <w:sz w:val="34"/>
        </w:rPr>
        <w:t>Opening</w:t>
      </w:r>
      <w:r w:rsidRPr="00252003">
        <w:rPr>
          <w:rFonts w:ascii="Arial" w:hAnsi="Arial" w:cs="Arial"/>
          <w:b/>
          <w:color w:val="008C95"/>
          <w:sz w:val="34"/>
        </w:rPr>
        <w:t xml:space="preserve"> a Bank</w:t>
      </w:r>
      <w:r w:rsidRPr="00252003">
        <w:rPr>
          <w:rFonts w:ascii="Arial" w:hAnsi="Arial" w:cs="Arial"/>
          <w:b/>
          <w:color w:val="008C95"/>
          <w:spacing w:val="-11"/>
          <w:sz w:val="34"/>
        </w:rPr>
        <w:t xml:space="preserve"> </w:t>
      </w:r>
      <w:r w:rsidRPr="00252003">
        <w:rPr>
          <w:rFonts w:ascii="Arial" w:hAnsi="Arial" w:cs="Arial"/>
          <w:b/>
          <w:color w:val="008C95"/>
          <w:spacing w:val="-2"/>
          <w:sz w:val="34"/>
        </w:rPr>
        <w:t>Account</w:t>
      </w:r>
    </w:p>
    <w:p w:rsidR="00D269BD" w:rsidRPr="00252003" w:rsidRDefault="00DC0B00">
      <w:pPr>
        <w:spacing w:before="61"/>
        <w:ind w:left="1897" w:right="1897"/>
        <w:jc w:val="center"/>
        <w:rPr>
          <w:rFonts w:ascii="Arial" w:eastAsia="Pluto Sans Regular" w:hAnsi="Arial" w:cs="Arial"/>
          <w:sz w:val="28"/>
          <w:szCs w:val="28"/>
        </w:rPr>
      </w:pPr>
      <w:r w:rsidRPr="00252003">
        <w:rPr>
          <w:rFonts w:ascii="Arial" w:hAnsi="Arial" w:cs="Arial"/>
          <w:color w:val="008C95"/>
          <w:sz w:val="28"/>
        </w:rPr>
        <w:t xml:space="preserve">(Basic / </w:t>
      </w:r>
      <w:r w:rsidRPr="00252003">
        <w:rPr>
          <w:rFonts w:ascii="Arial" w:hAnsi="Arial" w:cs="Arial"/>
          <w:color w:val="008C95"/>
          <w:spacing w:val="-1"/>
          <w:sz w:val="28"/>
        </w:rPr>
        <w:t>Beginning)</w:t>
      </w:r>
    </w:p>
    <w:p w:rsidR="00D269BD" w:rsidRDefault="00DC0B00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D269BD" w:rsidRDefault="00D269BD">
      <w:pPr>
        <w:rPr>
          <w:rFonts w:ascii="Calibri" w:eastAsia="Calibri" w:hAnsi="Calibri" w:cs="Calibri"/>
          <w:sz w:val="20"/>
          <w:szCs w:val="20"/>
        </w:rPr>
      </w:pPr>
    </w:p>
    <w:p w:rsidR="00D269BD" w:rsidRDefault="00D269BD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D269BD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Pr="00252003" w:rsidRDefault="00DC0B00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bookmarkStart w:id="0" w:name="_GoBack" w:colFirst="0" w:colLast="1"/>
            <w:r w:rsidRPr="00252003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Pr="00252003" w:rsidRDefault="00DC0B0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252003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252003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252003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bookmarkEnd w:id="0"/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Keep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safe</w:t>
            </w:r>
            <w:r>
              <w:rPr>
                <w:rFonts w:ascii="Calibri"/>
                <w:color w:val="231F20"/>
                <w:spacing w:val="-1"/>
              </w:rPr>
              <w:t xml:space="preserve"> 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D269BD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28" w:line="264" w:lineRule="exact"/>
              <w:ind w:left="75" w:righ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8"/>
              </w:rPr>
              <w:t>A</w:t>
            </w:r>
            <w:r>
              <w:rPr>
                <w:rFonts w:ascii="Calibri"/>
                <w:color w:val="231F20"/>
                <w:spacing w:val="-7"/>
              </w:rPr>
              <w:t>TM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(automated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teller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machine)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debit</w:t>
            </w:r>
            <w:r>
              <w:rPr>
                <w:rFonts w:ascii="Calibri"/>
                <w:color w:val="231F20"/>
                <w:spacing w:val="-2"/>
              </w:rPr>
              <w:t xml:space="preserve"> card to get</w:t>
            </w:r>
            <w:r>
              <w:rPr>
                <w:rFonts w:ascii="Calibri"/>
                <w:color w:val="231F20"/>
                <w:spacing w:val="-1"/>
              </w:rPr>
              <w:t xml:space="preserve"> money </w:t>
            </w:r>
            <w:r>
              <w:rPr>
                <w:rFonts w:ascii="Calibri"/>
                <w:color w:val="231F20"/>
                <w:spacing w:val="-2"/>
              </w:rPr>
              <w:t xml:space="preserve">at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avoid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T</w:t>
            </w:r>
            <w:r>
              <w:rPr>
                <w:rFonts w:ascii="Calibri"/>
                <w:color w:val="231F20"/>
                <w:spacing w:val="-6"/>
              </w:rPr>
              <w:t>ry</w:t>
            </w:r>
            <w:r>
              <w:rPr>
                <w:rFonts w:ascii="Calibri"/>
                <w:color w:val="231F20"/>
                <w:spacing w:val="-2"/>
              </w:rPr>
              <w:t xml:space="preserve"> to avoid</w:t>
            </w:r>
            <w:r>
              <w:rPr>
                <w:rFonts w:ascii="Calibri"/>
                <w:color w:val="231F20"/>
                <w:spacing w:val="-1"/>
              </w:rPr>
              <w:t xml:space="preserve"> paying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The balance is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amount of money in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account.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bank 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place to</w:t>
            </w:r>
            <w:r>
              <w:rPr>
                <w:rFonts w:ascii="Calibri"/>
                <w:color w:val="231F20"/>
                <w:spacing w:val="-2"/>
              </w:rPr>
              <w:t xml:space="preserve"> keep your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check)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If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 xml:space="preserve">need </w:t>
            </w:r>
            <w:r>
              <w:rPr>
                <w:rFonts w:ascii="Calibri"/>
                <w:color w:val="231F20"/>
                <w:spacing w:val="-3"/>
              </w:rPr>
              <w:t>money,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2"/>
              </w:rPr>
              <w:t xml:space="preserve"> at your</w:t>
            </w:r>
            <w:r>
              <w:rPr>
                <w:rFonts w:ascii="Calibri"/>
                <w:color w:val="231F20"/>
                <w:spacing w:val="-1"/>
              </w:rPr>
              <w:t xml:space="preserve"> bank.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their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write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check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bill.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 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bills.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banks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</w:t>
            </w:r>
            <w:r>
              <w:rPr>
                <w:rFonts w:ascii="Calibri"/>
                <w:color w:val="231F20"/>
                <w:spacing w:val="-1"/>
              </w:rPr>
              <w:t xml:space="preserve"> credit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union 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place to</w:t>
            </w:r>
            <w:r>
              <w:rPr>
                <w:rFonts w:ascii="Calibri"/>
                <w:color w:val="231F20"/>
                <w:spacing w:val="-2"/>
              </w:rPr>
              <w:t xml:space="preserve"> keep your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Putting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into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is</w:t>
            </w:r>
            <w:r>
              <w:rPr>
                <w:rFonts w:ascii="Calibri"/>
                <w:color w:val="231F20"/>
                <w:spacing w:val="-1"/>
              </w:rPr>
              <w:t xml:space="preserve"> called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deposit.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direct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Direct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deposit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puts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paycheck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directly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emergency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save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  <w:spacing w:val="-1"/>
              </w:rPr>
              <w:t>emergencies.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Ask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what</w:t>
            </w:r>
            <w:r>
              <w:rPr>
                <w:rFonts w:ascii="Calibri"/>
                <w:color w:val="231F20"/>
                <w:spacing w:val="-2"/>
              </w:rPr>
              <w:t xml:space="preserve"> fees you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2"/>
              </w:rPr>
              <w:t xml:space="preserve"> have to </w:t>
            </w:r>
            <w:r>
              <w:rPr>
                <w:rFonts w:ascii="Calibri"/>
                <w:color w:val="231F20"/>
                <w:spacing w:val="-5"/>
              </w:rPr>
              <w:t>pa</w:t>
            </w:r>
            <w:r>
              <w:rPr>
                <w:rFonts w:ascii="Calibri"/>
                <w:color w:val="231F20"/>
                <w:spacing w:val="-6"/>
              </w:rPr>
              <w:t>y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goal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goal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save </w:t>
            </w:r>
            <w:r>
              <w:rPr>
                <w:rFonts w:ascii="Calibri"/>
                <w:color w:val="231F20"/>
                <w:spacing w:val="-1"/>
              </w:rPr>
              <w:t>more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pays interest </w:t>
            </w:r>
            <w:r>
              <w:rPr>
                <w:rFonts w:ascii="Calibri"/>
                <w:color w:val="231F20"/>
                <w:spacing w:val="-1"/>
              </w:rPr>
              <w:t>on savings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loan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loan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1"/>
              </w:rPr>
              <w:t xml:space="preserve"> balance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balance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$500.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ers</w:t>
            </w:r>
            <w:r>
              <w:rPr>
                <w:rFonts w:ascii="Calibri"/>
                <w:color w:val="231F20"/>
                <w:spacing w:val="-1"/>
              </w:rPr>
              <w:t xml:space="preserve"> money </w:t>
            </w:r>
            <w:r>
              <w:rPr>
                <w:rFonts w:ascii="Calibri"/>
                <w:color w:val="231F20"/>
                <w:spacing w:val="-2"/>
              </w:rPr>
              <w:t>transfer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overdraw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spend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more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 have,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 overdraw 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paycheck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put</w:t>
            </w:r>
            <w:r>
              <w:rPr>
                <w:rFonts w:ascii="Calibri"/>
                <w:color w:val="231F20"/>
                <w:spacing w:val="-2"/>
              </w:rPr>
              <w:t xml:space="preserve"> my paycheck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requires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 requires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minimum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balance of </w:t>
            </w:r>
            <w:r>
              <w:rPr>
                <w:rFonts w:ascii="Calibri"/>
                <w:color w:val="231F20"/>
              </w:rPr>
              <w:t>$100.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 keep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safe.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service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off</w:t>
            </w:r>
            <w:r>
              <w:rPr>
                <w:rFonts w:ascii="Calibri"/>
                <w:color w:val="231F20"/>
                <w:spacing w:val="-2"/>
              </w:rPr>
              <w:t>ers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loan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services.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transfer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from 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savings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withdrawal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Taking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out of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1"/>
              </w:rPr>
              <w:t xml:space="preserve"> account is called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withdrawal.</w:t>
            </w:r>
          </w:p>
        </w:tc>
      </w:tr>
      <w:tr w:rsidR="00D269B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(money)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9BD" w:rsidRDefault="00DC0B0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 money</w:t>
            </w:r>
            <w:r>
              <w:rPr>
                <w:rFonts w:ascii="Calibri"/>
                <w:color w:val="231F20"/>
                <w:spacing w:val="-2"/>
              </w:rPr>
              <w:t xml:space="preserve"> at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union.</w:t>
            </w:r>
          </w:p>
        </w:tc>
      </w:tr>
    </w:tbl>
    <w:p w:rsidR="00D269BD" w:rsidRDefault="00D269BD">
      <w:pPr>
        <w:rPr>
          <w:rFonts w:ascii="Calibri" w:eastAsia="Calibri" w:hAnsi="Calibri" w:cs="Calibri"/>
          <w:sz w:val="20"/>
          <w:szCs w:val="20"/>
        </w:rPr>
      </w:pPr>
    </w:p>
    <w:p w:rsidR="00D269BD" w:rsidRDefault="00D269BD">
      <w:pPr>
        <w:rPr>
          <w:rFonts w:ascii="Calibri" w:eastAsia="Calibri" w:hAnsi="Calibri" w:cs="Calibri"/>
          <w:sz w:val="20"/>
          <w:szCs w:val="20"/>
        </w:rPr>
      </w:pPr>
    </w:p>
    <w:sectPr w:rsidR="00D269BD" w:rsidSect="00252003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00" w:rsidRDefault="00DC0B00" w:rsidP="00DC0B00">
      <w:r>
        <w:separator/>
      </w:r>
    </w:p>
  </w:endnote>
  <w:endnote w:type="continuationSeparator" w:id="0">
    <w:p w:rsidR="00DC0B00" w:rsidRDefault="00DC0B00" w:rsidP="00D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00" w:rsidRDefault="00252003" w:rsidP="00DC0B00">
    <w:pPr>
      <w:spacing w:line="40" w:lineRule="atLeast"/>
      <w:ind w:left="100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DC0B00" w:rsidRPr="00252003" w:rsidRDefault="00DC0B00" w:rsidP="00252003">
    <w:pPr>
      <w:spacing w:before="101"/>
      <w:ind w:left="1165"/>
      <w:rPr>
        <w:rFonts w:ascii="Arial" w:hAnsi="Arial" w:cs="Arial"/>
      </w:rPr>
    </w:pPr>
    <w:r w:rsidRPr="00252003">
      <w:rPr>
        <w:rFonts w:ascii="Arial" w:hAnsi="Arial" w:cs="Arial"/>
        <w:color w:val="008C95"/>
        <w:spacing w:val="-2"/>
        <w:sz w:val="20"/>
      </w:rPr>
      <w:t>Teacher</w:t>
    </w:r>
    <w:r w:rsidRPr="00252003">
      <w:rPr>
        <w:rFonts w:ascii="Arial" w:hAnsi="Arial" w:cs="Arial"/>
        <w:color w:val="008C95"/>
        <w:spacing w:val="-5"/>
        <w:sz w:val="20"/>
      </w:rPr>
      <w:t xml:space="preserve"> </w:t>
    </w:r>
    <w:r w:rsidRPr="00252003">
      <w:rPr>
        <w:rFonts w:ascii="Arial" w:hAnsi="Arial" w:cs="Arial"/>
        <w:color w:val="008C95"/>
        <w:spacing w:val="-1"/>
        <w:sz w:val="20"/>
      </w:rPr>
      <w:t>Resources</w:t>
    </w:r>
    <w:r w:rsidRPr="00252003">
      <w:rPr>
        <w:rFonts w:ascii="Arial" w:hAnsi="Arial" w:cs="Arial"/>
        <w:color w:val="008C95"/>
        <w:spacing w:val="-3"/>
        <w:sz w:val="20"/>
      </w:rPr>
      <w:t xml:space="preserve"> </w:t>
    </w:r>
    <w:r w:rsidRPr="00252003">
      <w:rPr>
        <w:rFonts w:ascii="Arial" w:hAnsi="Arial" w:cs="Arial"/>
        <w:color w:val="008C95"/>
        <w:spacing w:val="-1"/>
        <w:sz w:val="20"/>
      </w:rPr>
      <w:t>for</w:t>
    </w:r>
    <w:r w:rsidRPr="00252003">
      <w:rPr>
        <w:rFonts w:ascii="Arial" w:hAnsi="Arial" w:cs="Arial"/>
        <w:color w:val="008C95"/>
        <w:spacing w:val="-5"/>
        <w:sz w:val="20"/>
      </w:rPr>
      <w:t xml:space="preserve"> </w:t>
    </w:r>
    <w:r w:rsidRPr="00252003">
      <w:rPr>
        <w:rFonts w:ascii="Arial" w:hAnsi="Arial" w:cs="Arial"/>
        <w:color w:val="008C95"/>
        <w:spacing w:val="-2"/>
        <w:sz w:val="20"/>
      </w:rPr>
      <w:t>Consumer.gov</w:t>
    </w:r>
    <w:r w:rsidRPr="00252003">
      <w:rPr>
        <w:rFonts w:ascii="Arial" w:hAnsi="Arial" w:cs="Arial"/>
        <w:color w:val="008C95"/>
        <w:spacing w:val="-5"/>
        <w:sz w:val="20"/>
      </w:rPr>
      <w:t xml:space="preserve"> </w:t>
    </w:r>
    <w:r w:rsidRPr="00252003">
      <w:rPr>
        <w:rFonts w:ascii="Arial" w:hAnsi="Arial" w:cs="Arial"/>
        <w:color w:val="008C95"/>
        <w:sz w:val="20"/>
      </w:rPr>
      <w:t xml:space="preserve">| </w:t>
    </w:r>
    <w:r w:rsidRPr="00252003">
      <w:rPr>
        <w:rFonts w:ascii="Arial" w:hAnsi="Arial" w:cs="Arial"/>
        <w:color w:val="008C95"/>
        <w:spacing w:val="-1"/>
        <w:sz w:val="20"/>
      </w:rPr>
      <w:t>Developed</w:t>
    </w:r>
    <w:r w:rsidRPr="00252003">
      <w:rPr>
        <w:rFonts w:ascii="Arial" w:hAnsi="Arial" w:cs="Arial"/>
        <w:color w:val="008C95"/>
        <w:spacing w:val="-3"/>
        <w:sz w:val="20"/>
      </w:rPr>
      <w:t xml:space="preserve"> </w:t>
    </w:r>
    <w:r w:rsidRPr="00252003">
      <w:rPr>
        <w:rFonts w:ascii="Arial" w:hAnsi="Arial" w:cs="Arial"/>
        <w:color w:val="008C95"/>
        <w:spacing w:val="-1"/>
        <w:sz w:val="20"/>
      </w:rPr>
      <w:t>for</w:t>
    </w:r>
    <w:r w:rsidRPr="00252003">
      <w:rPr>
        <w:rFonts w:ascii="Arial" w:hAnsi="Arial" w:cs="Arial"/>
        <w:color w:val="008C95"/>
        <w:spacing w:val="-8"/>
        <w:sz w:val="20"/>
      </w:rPr>
      <w:t xml:space="preserve"> </w:t>
    </w:r>
    <w:r w:rsidRPr="00252003">
      <w:rPr>
        <w:rFonts w:ascii="Arial" w:hAnsi="Arial" w:cs="Arial"/>
        <w:color w:val="008C95"/>
        <w:sz w:val="20"/>
      </w:rPr>
      <w:t xml:space="preserve">the </w:t>
    </w:r>
    <w:r w:rsidRPr="00252003">
      <w:rPr>
        <w:rFonts w:ascii="Arial" w:hAnsi="Arial" w:cs="Arial"/>
        <w:color w:val="008C95"/>
        <w:spacing w:val="-2"/>
        <w:sz w:val="20"/>
      </w:rPr>
      <w:t>FTC</w:t>
    </w:r>
    <w:r w:rsidRPr="00252003">
      <w:rPr>
        <w:rFonts w:ascii="Arial" w:hAnsi="Arial" w:cs="Arial"/>
        <w:color w:val="008C95"/>
        <w:sz w:val="20"/>
      </w:rPr>
      <w:t xml:space="preserve"> </w:t>
    </w:r>
    <w:r w:rsidRPr="00252003">
      <w:rPr>
        <w:rFonts w:ascii="Arial" w:hAnsi="Arial" w:cs="Arial"/>
        <w:color w:val="008C95"/>
        <w:spacing w:val="-2"/>
        <w:sz w:val="20"/>
      </w:rPr>
      <w:t>by</w:t>
    </w:r>
    <w:r w:rsidRPr="00252003">
      <w:rPr>
        <w:rFonts w:ascii="Arial" w:hAnsi="Arial" w:cs="Arial"/>
        <w:color w:val="008C95"/>
        <w:spacing w:val="-8"/>
        <w:sz w:val="20"/>
      </w:rPr>
      <w:t xml:space="preserve"> </w:t>
    </w:r>
    <w:r w:rsidRPr="00252003">
      <w:rPr>
        <w:rFonts w:ascii="Arial" w:hAnsi="Arial" w:cs="Arial"/>
        <w:color w:val="008C95"/>
        <w:sz w:val="20"/>
      </w:rPr>
      <w:t xml:space="preserve">the </w:t>
    </w:r>
    <w:r w:rsidRPr="00252003">
      <w:rPr>
        <w:rFonts w:ascii="Arial" w:hAnsi="Arial" w:cs="Arial"/>
        <w:color w:val="008C95"/>
        <w:spacing w:val="-1"/>
        <w:sz w:val="20"/>
      </w:rPr>
      <w:t>Center</w:t>
    </w:r>
    <w:r w:rsidRPr="00252003">
      <w:rPr>
        <w:rFonts w:ascii="Arial" w:hAnsi="Arial" w:cs="Arial"/>
        <w:color w:val="008C95"/>
        <w:spacing w:val="-7"/>
        <w:sz w:val="20"/>
      </w:rPr>
      <w:t xml:space="preserve"> </w:t>
    </w:r>
    <w:r w:rsidRPr="00252003">
      <w:rPr>
        <w:rFonts w:ascii="Arial" w:hAnsi="Arial" w:cs="Arial"/>
        <w:color w:val="008C95"/>
        <w:spacing w:val="-1"/>
        <w:sz w:val="20"/>
      </w:rPr>
      <w:t>for</w:t>
    </w:r>
    <w:r w:rsidRPr="00252003">
      <w:rPr>
        <w:rFonts w:ascii="Arial" w:hAnsi="Arial" w:cs="Arial"/>
        <w:color w:val="008C95"/>
        <w:spacing w:val="-10"/>
        <w:sz w:val="20"/>
      </w:rPr>
      <w:t xml:space="preserve"> </w:t>
    </w:r>
    <w:r w:rsidRPr="00252003">
      <w:rPr>
        <w:rFonts w:ascii="Arial" w:hAnsi="Arial" w:cs="Arial"/>
        <w:color w:val="008C95"/>
        <w:sz w:val="20"/>
      </w:rPr>
      <w:t xml:space="preserve">Applied </w:t>
    </w:r>
    <w:r w:rsidRPr="00252003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00" w:rsidRDefault="00DC0B00" w:rsidP="00DC0B00">
      <w:r>
        <w:separator/>
      </w:r>
    </w:p>
  </w:footnote>
  <w:footnote w:type="continuationSeparator" w:id="0">
    <w:p w:rsidR="00DC0B00" w:rsidRDefault="00DC0B00" w:rsidP="00DC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00" w:rsidRDefault="00252003">
    <w:pPr>
      <w:pStyle w:val="Header"/>
    </w:pP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DC0B00" w:rsidRDefault="00DC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69BD"/>
    <w:rsid w:val="00252003"/>
    <w:rsid w:val="00D269BD"/>
    <w:rsid w:val="00D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00"/>
  </w:style>
  <w:style w:type="paragraph" w:styleId="Footer">
    <w:name w:val="footer"/>
    <w:basedOn w:val="Normal"/>
    <w:link w:val="FooterChar"/>
    <w:uiPriority w:val="99"/>
    <w:unhideWhenUsed/>
    <w:rsid w:val="00DC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00"/>
  </w:style>
  <w:style w:type="paragraph" w:styleId="BalloonText">
    <w:name w:val="Balloon Text"/>
    <w:basedOn w:val="Normal"/>
    <w:link w:val="BalloonTextChar"/>
    <w:uiPriority w:val="99"/>
    <w:semiHidden/>
    <w:unhideWhenUsed/>
    <w:rsid w:val="00DC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Opening a Bank Account</dc:title>
  <dc:creator>Federal Trade Commission</dc:creator>
  <cp:lastModifiedBy>Dawne Holz</cp:lastModifiedBy>
  <cp:revision>3</cp:revision>
  <dcterms:created xsi:type="dcterms:W3CDTF">2015-11-10T15:01:00Z</dcterms:created>
  <dcterms:modified xsi:type="dcterms:W3CDTF">2015-11-20T13:42:00Z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